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e58ac01" w14:textId="e58ac01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Posl. br. Sp-</w:t>
      </w:r>
      <w:r w:rsidR="005849BC">
        <w:rPr>
          <w:rFonts w:ascii="Times New Roman" w:hAnsi="Times New Roman" w:eastAsia="Calibri" w:cs="Times New Roman"/>
          <w:sz w:val="24"/>
          <w:szCs w:val="24"/>
        </w:rPr>
        <w:t>2867/2019-12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DB47C6" w:rsidRDefault="00DB47C6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SVIM SUDIONICIMA</w:t>
      </w: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nad imovinom  </w:t>
      </w:r>
      <w:r w:rsidR="005849BC">
        <w:rPr>
          <w:rFonts w:ascii="Times New Roman" w:hAnsi="Times New Roman" w:eastAsia="Calibri" w:cs="Times New Roman"/>
          <w:color w:val="000000"/>
          <w:sz w:val="24"/>
          <w:szCs w:val="24"/>
        </w:rPr>
        <w:t>potrošača Josipa Šegovića iz Zdenčeca 66, OIB: 46465421854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DB47C6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privitku dopisa dostavljamo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žalb</w:t>
      </w:r>
      <w:r>
        <w:rPr>
          <w:rFonts w:ascii="Times New Roman" w:hAnsi="Times New Roman" w:eastAsia="Calibri" w:cs="Times New Roman"/>
          <w:sz w:val="24"/>
          <w:szCs w:val="24"/>
        </w:rPr>
        <w:t xml:space="preserve">u vjerovnika Eos Matrix d.o.o. Zagreb 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>
        <w:rPr>
          <w:rFonts w:ascii="Times New Roman" w:hAnsi="Times New Roman" w:eastAsia="Calibri" w:cs="Times New Roman"/>
          <w:sz w:val="24"/>
          <w:szCs w:val="24"/>
        </w:rPr>
        <w:t>18</w:t>
      </w:r>
      <w:r w:rsidR="006903DF">
        <w:rPr>
          <w:rFonts w:ascii="Times New Roman" w:hAnsi="Times New Roman" w:eastAsia="Calibri" w:cs="Times New Roman"/>
          <w:sz w:val="24"/>
          <w:szCs w:val="24"/>
        </w:rPr>
        <w:t>.0</w:t>
      </w:r>
      <w:r>
        <w:rPr>
          <w:rFonts w:ascii="Times New Roman" w:hAnsi="Times New Roman" w:eastAsia="Calibri" w:cs="Times New Roman"/>
          <w:sz w:val="24"/>
          <w:szCs w:val="24"/>
        </w:rPr>
        <w:t>8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.2020. godine, radi </w:t>
      </w:r>
      <w:r w:rsidR="005849BC">
        <w:rPr>
          <w:rFonts w:ascii="Times New Roman" w:hAnsi="Times New Roman" w:eastAsia="Calibri" w:cs="Times New Roman"/>
          <w:sz w:val="24"/>
          <w:szCs w:val="24"/>
        </w:rPr>
        <w:t xml:space="preserve">davanja </w:t>
      </w:r>
      <w:r>
        <w:rPr>
          <w:rFonts w:ascii="Times New Roman" w:hAnsi="Times New Roman" w:eastAsia="Calibri" w:cs="Times New Roman"/>
          <w:sz w:val="24"/>
          <w:szCs w:val="24"/>
        </w:rPr>
        <w:t>odgovora na istu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 w:rsidR="006903DF">
        <w:rPr>
          <w:rFonts w:ascii="Times New Roman" w:hAnsi="Times New Roman" w:eastAsia="Calibri" w:cs="Times New Roman"/>
          <w:sz w:val="24"/>
          <w:szCs w:val="24"/>
        </w:rPr>
        <w:t>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Za točnost otpravka-ovlašteni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Marinčić</w:t>
      </w: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F4554"/>
    <w:rsid w:val="00205AA4"/>
    <w:rsid w:val="002A0626"/>
    <w:rsid w:val="002A4408"/>
    <w:rsid w:val="003A7A35"/>
    <w:rsid w:val="003D0A0C"/>
    <w:rsid w:val="00430ABD"/>
    <w:rsid w:val="004C2310"/>
    <w:rsid w:val="004C3DD4"/>
    <w:rsid w:val="0052377D"/>
    <w:rsid w:val="005849BC"/>
    <w:rsid w:val="00594A33"/>
    <w:rsid w:val="005B6C68"/>
    <w:rsid w:val="005D0F86"/>
    <w:rsid w:val="006903DF"/>
    <w:rsid w:val="00696ECA"/>
    <w:rsid w:val="006B3960"/>
    <w:rsid w:val="006E7686"/>
    <w:rsid w:val="00772A14"/>
    <w:rsid w:val="0079079B"/>
    <w:rsid w:val="00805189"/>
    <w:rsid w:val="00866EFE"/>
    <w:rsid w:val="008A4622"/>
    <w:rsid w:val="008B2BB8"/>
    <w:rsid w:val="00966773"/>
    <w:rsid w:val="00975550"/>
    <w:rsid w:val="009B24A3"/>
    <w:rsid w:val="009C0E1F"/>
    <w:rsid w:val="00A17B96"/>
    <w:rsid w:val="00A61710"/>
    <w:rsid w:val="00B14FD9"/>
    <w:rsid w:val="00CA4ED6"/>
    <w:rsid w:val="00CC5A49"/>
    <w:rsid w:val="00DB47C6"/>
    <w:rsid w:val="00DD52EF"/>
    <w:rsid w:val="00E113FF"/>
    <w:rsid w:val="00E317EC"/>
    <w:rsid w:val="00E437D0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C3DD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C3D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3DD4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3DD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3DD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C3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D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2019.</izvorni_sadrzaj>
    <derivirana_varijabla naziv="DomainObject.Predmet.DatumPrimitkaOptuznogAkta_1">27. ožujka 2019.</derivirana_varijabla>
  </DomainObject.Predmet.DatumPrimitkaOptuznogAkta>
  <DomainObject.Predmet.DatumRjesavanja>
    <izvorni_sadrzaj>21. srpnja 2020.</izvorni_sadrzaj>
    <derivirana_varijabla naziv="DomainObject.Predmet.DatumRjesavanja_1">21. srpnja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Sp-2867/2019</izvorni_sadrzaj>
    <derivirana_varijabla naziv="DomainObject.Predmet.OznakaBroj_1">Sp-2867/2019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JOSIP ŠEGOVIĆ</izvorni_sadrzaj>
    <derivirana_varijabla naziv="DomainObject.Predmet.ProtustrankaFormated_1">  JOSIP ŠEGOVIĆ</derivirana_varijabla>
  </DomainObject.Predmet.ProtustrankaFormated>
  <DomainObject.Predmet.ProtustrankaFormatedOIB>
    <izvorni_sadrzaj>  JOSIP ŠEGOVIĆ, OIB 46465421854</izvorni_sadrzaj>
    <derivirana_varijabla naziv="DomainObject.Predmet.ProtustrankaFormatedOIB_1">  JOSIP ŠEGOVIĆ, OIB 46465421854</derivirana_varijabla>
  </DomainObject.Predmet.ProtustrankaFormatedOIB>
  <DomainObject.Predmet.ProtustrankaFormatedWithAdress>
    <izvorni_sadrzaj> JOSIP ŠEGOVIĆ, ZDENČEC 66, 43240 Zdenčec</izvorni_sadrzaj>
    <derivirana_varijabla naziv="DomainObject.Predmet.ProtustrankaFormatedWithAdress_1"> JOSIP ŠEGOVIĆ, ZDENČEC 66, 43240 Zdenčec</derivirana_varijabla>
  </DomainObject.Predmet.ProtustrankaFormatedWithAdress>
  <DomainObject.Predmet.ProtustrankaFormatedWithAdressOIB>
    <izvorni_sadrzaj> JOSIP ŠEGOVIĆ, OIB 46465421854, ZDENČEC 66, 43240 Zdenčec</izvorni_sadrzaj>
    <derivirana_varijabla naziv="DomainObject.Predmet.ProtustrankaFormatedWithAdressOIB_1"> JOSIP ŠEGOVIĆ, OIB 46465421854, ZDENČEC 66, 43240 Zdenčec</derivirana_varijabla>
  </DomainObject.Predmet.ProtustrankaFormatedWithAdressOIB>
  <DomainObject.Predmet.ProtustrankaWithAdress>
    <izvorni_sadrzaj>JOSIP ŠEGOVIĆ ZDENČEC 66, 43240 Zdenčec</izvorni_sadrzaj>
    <derivirana_varijabla naziv="DomainObject.Predmet.ProtustrankaWithAdress_1">JOSIP ŠEGOVIĆ ZDENČEC 66, 43240 Zdenčec</derivirana_varijabla>
  </DomainObject.Predmet.ProtustrankaWithAdress>
  <DomainObject.Predmet.ProtustrankaWithAdressOIB>
    <izvorni_sadrzaj>JOSIP ŠEGOVIĆ, OIB 46465421854, ZDENČEC 66, 43240 Zdenčec</izvorni_sadrzaj>
    <derivirana_varijabla naziv="DomainObject.Predmet.ProtustrankaWithAdressOIB_1">JOSIP ŠEGOVIĆ, OIB 46465421854, ZDENČEC 66, 43240 Zdenčec</derivirana_varijabla>
  </DomainObject.Predmet.ProtustrankaWithAdressOIB>
  <DomainObject.Predmet.ProtustrankaNazivFormated>
    <izvorni_sadrzaj>JOSIP ŠEGOVIĆ</izvorni_sadrzaj>
    <derivirana_varijabla naziv="DomainObject.Predmet.ProtustrankaNazivFormated_1">JOSIP ŠEGOVIĆ</derivirana_varijabla>
  </DomainObject.Predmet.ProtustrankaNazivFormated>
  <DomainObject.Predmet.ProtustrankaNazivFormatedOIB>
    <izvorni_sadrzaj>JOSIP ŠEGOVIĆ, OIB 46465421854</izvorni_sadrzaj>
    <derivirana_varijabla naziv="DomainObject.Predmet.ProtustrankaNazivFormatedOIB_1">JOSIP ŠEGOVIĆ, OIB 46465421854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CROATIA osiguranje d.d. zastupanog po punomoćniku Odvjetnički ured Brčić; Hrvatski Telekom d.d. zastupanog po punomoćniku Odvjetničko društvo Hanžeković &amp; Partneri</izvorni_sadrzaj>
    <derivirana_varijabla naziv="DomainObject.Predmet.StrankaFormated_1">  Financijska agencija; CROATIA osiguranje d.d. zastupanog po punomoćniku Odvjetnički ured Brčić; Hrvatski Telekom d.d. zastupanog po punomoćniku Odvjetničko društvo Hanžeković &amp; Partneri</derivirana_varijabla>
  </DomainObject.Predmet.StrankaFormated>
  <DomainObject.Predmet.StrankaFormatedOIB>
    <izvorni_sadrzaj>  Financijska agencija, OIB 85821130368; CROATIA osiguranje d.d., OIB 26187994862 zastupanog po punomoćniku Odvjetnički ured Brčić; Hrvatski Telekom d.d., OIB 81793146560 zastupanog po punomoćniku Odvjetničko društvo Hanžeković &amp; Partneri</izvorni_sadrzaj>
    <derivirana_varijabla naziv="DomainObject.Predmet.StrankaFormatedOIB_1">  Financijska agencija, OIB 85821130368; CROATIA osiguranje d.d., OIB 26187994862 zastupanog po punomoćniku Odvjetnički ured Brčić; Hrvatski Telekom d.d., OIB 81793146560 zastupanog po punomoćniku Odvjetničko društvo Hanžeković &amp; Partneri</derivirana_varijabla>
  </DomainObject.Predmet.StrankaFormatedOIB>
  <DomainObject.Predmet.StrankaFormatedWithAdress>
    <izvorni_sadrzaj> Financijska agencija, Ulica grada Vukovara 70, 10000 Zagreb; CROATIA osiguranje d.d., Vatroslava Jagića 33, 10000 Zagreb zastupanog po punomoćniku Odvjetnički ured Brčić; Hrvatski Telekom d.d., Roberta Frangeša Mihanovića 9, 10000 Zagreb zastupanog po punomoćniku Odvjetničko društvo Hanžeković &amp; Partneri</izvorni_sadrzaj>
    <derivirana_varijabla naziv="DomainObject.Predmet.StrankaFormatedWithAdress_1"> Financijska agencija, Ulica grada Vukovara 70, 10000 Zagreb; CROATIA osiguranje d.d., Vatroslava Jagića 33, 10000 Zagreb zastupanog po punomoćniku Odvjetnički ured Brčić; Hrvatski Telekom d.d., Roberta Frangeša Mihanovića 9, 10000 Zagreb zastupanog po punomoćniku Odvjetničko društvo Hanžeković &amp; Partneri</derivirana_varijabla>
  </DomainObject.Predmet.StrankaFormatedWithAdress>
  <DomainObject.Predmet.StrankaFormatedWithAdressOIB>
    <izvorni_sadrzaj> Financijska agencija, OIB 85821130368, Ulica grada Vukovara 70, 10000 Zagreb; CROATIA osiguranje d.d., OIB 26187994862, Vatroslava Jagića 33, 10000 Zagreb zastupanog po punomoćniku Odvjetnički ured Brčić; Hrvatski Telekom d.d., OIB 81793146560, Roberta Frangeša Mihanovića 9, 10000 Zagreb zastupanog po punomoćniku Odvjetničko društvo Hanžeković &amp; Partneri</izvorni_sadrzaj>
    <derivirana_varijabla naziv="DomainObject.Predmet.StrankaFormatedWithAdressOIB_1"> Financijska agencija, OIB 85821130368, Ulica grada Vukovara 70, 10000 Zagreb; CROATIA osiguranje d.d., OIB 26187994862, Vatroslava Jagića 33, 10000 Zagreb zastupanog po punomoćniku Odvjetnički ured Brčić; Hrvatski Telekom d.d., OIB 81793146560, Roberta Frangeša Mihanovića 9, 10000 Zagreb zastupanog po punomoćniku Odvjetničko društvo Hanžeković &amp; Partneri</derivirana_varijabla>
  </DomainObject.Predmet.StrankaFormatedWithAdressOIB>
  <DomainObject.Predmet.StrankaWithAdress>
    <izvorni_sadrzaj>Financijska agencija Ulica grada Vukovara 70,10000 Zagreb,CROATIA osiguranje d.d. Vatroslava Jagića 33,10000 Zagreb,Hrvatski Telekom d.d. Roberta Frangeša Mihanovića 9,10000 Zagreb</izvorni_sadrzaj>
    <derivirana_varijabla naziv="DomainObject.Predmet.StrankaWithAdress_1">Financijska agencija Ulica grada Vukovara 70,10000 Zagreb,CROATIA osiguranje d.d. Vatroslava Jagića 33,10000 Zagreb,Hrvatski Telekom d.d. Roberta Frangeša Mihanovića 9,10000 Zagreb</derivirana_varijabla>
  </DomainObject.Predmet.StrankaWithAdress>
  <DomainObject.Predmet.StrankaWithAdressOIB>
    <izvorni_sadrzaj>Financijska agencija, OIB 85821130368, Ulica grada Vukovara 70,10000 Zagreb,CROATIA osiguranje d.d., OIB 26187994862, Vatroslava Jagića 33,10000 Zagreb,Hrvatski Telekom d.d., OIB 81793146560, Roberta Frangeša Mihanovića 9,10000 Zagreb</izvorni_sadrzaj>
    <derivirana_varijabla naziv="DomainObject.Predmet.StrankaWithAdressOIB_1">Financijska agencija, OIB 85821130368, Ulica grada Vukovara 70,10000 Zagreb,CROATIA osiguranje d.d., OIB 26187994862, Vatroslava Jagića 33,10000 Zagreb,Hrvatski Telekom d.d., OIB 81793146560, Roberta Frangeša Mihanovića 9,10000 Zagreb</derivirana_varijabla>
  </DomainObject.Predmet.StrankaWithAdressOIB>
  <DomainObject.Predmet.StrankaNazivFormated>
    <izvorni_sadrzaj>Financijska agencija,CROATIA osiguranje d.d.,Hrvatski Telekom d.d.</izvorni_sadrzaj>
    <derivirana_varijabla naziv="DomainObject.Predmet.StrankaNazivFormated_1">Financijska agencija,CROATIA osiguranje d.d.,Hrvatski Telekom d.d.</derivirana_varijabla>
  </DomainObject.Predmet.StrankaNazivFormated>
  <DomainObject.Predmet.StrankaNazivFormatedOIB>
    <izvorni_sadrzaj>Financijska agencija, OIB 85821130368,CROATIA osiguranje d.d., OIB 26187994862,Hrvatski Telekom d.d., OIB 81793146560</izvorni_sadrzaj>
    <derivirana_varijabla naziv="DomainObject.Predmet.StrankaNazivFormatedOIB_1">Financijska agencija, OIB 85821130368,CROATIA osiguranje d.d., OIB 26187994862,Hrvatski Telekom d.d., OIB 81793146560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</item>
      <item>CROATIA osiguranje d.d. zastupanog po punomoćniku Odvjetnički ured Brčić</item>
      <item>Hrvatski Telekom d.d. zastupanog po punomoćniku Odvjetničko društvo Hanžeković &amp; Partneri</item>
    </izvorni_sadrzaj>
    <derivirana_varijabla naziv="DomainObject.Predmet.StrankaListFormated_1">
      <item>Financijska agencija</item>
      <item>CROATIA osiguranje d.d. zastupanog po punomoćniku Odvjetnički ured Brčić</item>
      <item>Hrvatski Telekom d.d. zastupanog po punomoćniku Odvjetničko društvo Hanžeković &amp; Partneri</item>
    </derivirana_varijabla>
  </DomainObject.Predmet.StrankaListFormated>
  <DomainObject.Predmet.StrankaListFormatedOIB>
    <izvorni_sadrzaj>
      <item>Financijska agencija, OIB 85821130368</item>
      <item>CROATIA osiguranje d.d., OIB 26187994862 zastupanog po punomoćniku Odvjetnički ured Brčić</item>
      <item>Hrvatski Telekom d.d., OIB 81793146560 zastupanog po punomoćniku Odvjetničko društvo Hanžeković &amp; Partneri</item>
    </izvorni_sadrzaj>
    <derivirana_varijabla naziv="DomainObject.Predmet.StrankaListFormatedOIB_1">
      <item>Financijska agencija, OIB 85821130368</item>
      <item>CROATIA osiguranje d.d., OIB 26187994862 zastupanog po punomoćniku Odvjetnički ured Brčić</item>
      <item>Hrvatski Telekom d.d., OIB 81793146560 zastupanog po punomoćniku Odvjetničko društvo Hanžeković &amp; Partneri</item>
    </derivirana_varijabla>
  </DomainObject.Predmet.StrankaListFormatedOIB>
  <DomainObject.Predmet.StrankaListFormatedWithAdress>
    <izvorni_sadrzaj>
      <item>Financijska agencija, Ulica grada Vukovara 70, 10000 Zagreb</item>
      <item>CROATIA osiguranje d.d., Vatroslava Jagića 33, 10000 Zagreb zastupanog po punomoćniku Odvjetnički ured Brčić</item>
      <item>Hrvatski Telekom d.d., Roberta Frangeša Mihanovića 9, 10000 Zagreb zastupanog po punomoćniku Odvjetničko društvo Hanžeković &amp; Partneri</item>
    </izvorni_sadrzaj>
    <derivirana_varijabla naziv="DomainObject.Predmet.StrankaListFormatedWithAdress_1">
      <item>Financijska agencija, Ulica grada Vukovara 70, 10000 Zagreb</item>
      <item>CROATIA osiguranje d.d., Vatroslava Jagića 33, 10000 Zagreb zastupanog po punomoćniku Odvjetnički ured Brčić</item>
      <item>Hrvatski Telekom d.d., Roberta Frangeša Mihanovića 9, 10000 Zagreb zastupanog po punomoćniku Odvjetničko društvo Hanžeković &amp; Partneri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CROATIA osiguranje d.d., OIB 26187994862, Vatroslava Jagića 33, 10000 Zagreb zastupanog po punomoćniku Odvjetnički ured Brčić</item>
      <item>Hrvatski Telekom d.d., OIB 81793146560, Roberta Frangeša Mihanovića 9, 10000 Zagreb zastupanog po punomoćniku Odvjetničko društvo Hanžeković &amp; Partneri</item>
    </izvorni_sadrzaj>
    <derivirana_varijabla naziv="DomainObject.Predmet.StrankaListFormatedWithAdressOIB_1">
      <item>Financijska agencija, OIB 85821130368, Ulica grada Vukovara 70, 10000 Zagreb</item>
      <item>CROATIA osiguranje d.d., OIB 26187994862, Vatroslava Jagića 33, 10000 Zagreb zastupanog po punomoćniku Odvjetnički ured Brčić</item>
      <item>Hrvatski Telekom d.d., OIB 81793146560, Roberta Frangeša Mihanovića 9, 10000 Zagreb zastupanog po punomoćniku Odvjetničko društvo Hanžeković &amp; Partneri</item>
    </derivirana_varijabla>
  </DomainObject.Predmet.StrankaListFormatedWithAdressOIB>
  <DomainObject.Predmet.StrankaListNazivFormated>
    <izvorni_sadrzaj>
      <item>Financijska agencija</item>
      <item>CROATIA osiguranje d.d.</item>
      <item>Hrvatski Telekom d.d.</item>
    </izvorni_sadrzaj>
    <derivirana_varijabla naziv="DomainObject.Predmet.StrankaListNazivFormated_1">
      <item>Financijska agencija</item>
      <item>CROATIA osiguranje d.d.</item>
      <item>Hrvatski Telekom d.d.</item>
    </derivirana_varijabla>
  </DomainObject.Predmet.StrankaListNazivFormated>
  <DomainObject.Predmet.StrankaListNazivFormatedOIB>
    <izvorni_sadrzaj>
      <item>Financijska agencija, OIB 85821130368</item>
      <item>CROATIA osiguranje d.d., OIB 26187994862</item>
      <item>Hrvatski Telekom d.d., OIB 81793146560</item>
    </izvorni_sadrzaj>
    <derivirana_varijabla naziv="DomainObject.Predmet.StrankaListNazivFormatedOIB_1">
      <item>Financijska agencija, OIB 85821130368</item>
      <item>CROATIA osiguranje d.d., OIB 26187994862</item>
      <item>Hrvatski Telekom d.d., OIB 81793146560</item>
    </derivirana_varijabla>
  </DomainObject.Predmet.StrankaListNazivFormatedOIB>
  <DomainObject.Predmet.ProtuStrankaListFormated>
    <izvorni_sadrzaj>
      <item>JOSIP ŠEGOVIĆ</item>
    </izvorni_sadrzaj>
    <derivirana_varijabla naziv="DomainObject.Predmet.ProtuStrankaListFormated_1">
      <item>JOSIP ŠEGOVIĆ</item>
    </derivirana_varijabla>
  </DomainObject.Predmet.ProtuStrankaListFormated>
  <DomainObject.Predmet.ProtuStrankaListFormatedOIB>
    <izvorni_sadrzaj>
      <item>JOSIP ŠEGOVIĆ, OIB 46465421854</item>
    </izvorni_sadrzaj>
    <derivirana_varijabla naziv="DomainObject.Predmet.ProtuStrankaListFormatedOIB_1">
      <item>JOSIP ŠEGOVIĆ, OIB 46465421854</item>
    </derivirana_varijabla>
  </DomainObject.Predmet.ProtuStrankaListFormatedOIB>
  <DomainObject.Predmet.ProtuStrankaListFormatedWithAdress>
    <izvorni_sadrzaj>
      <item>JOSIP ŠEGOVIĆ, ZDENČEC 66, 43240 Zdenčec</item>
    </izvorni_sadrzaj>
    <derivirana_varijabla naziv="DomainObject.Predmet.ProtuStrankaListFormatedWithAdress_1">
      <item>JOSIP ŠEGOVIĆ, ZDENČEC 66, 43240 Zdenčec</item>
    </derivirana_varijabla>
  </DomainObject.Predmet.ProtuStrankaListFormatedWithAdress>
  <DomainObject.Predmet.ProtuStrankaListFormatedWithAdressOIB>
    <izvorni_sadrzaj>
      <item>JOSIP ŠEGOVIĆ, OIB 46465421854, ZDENČEC 66, 43240 Zdenčec</item>
    </izvorni_sadrzaj>
    <derivirana_varijabla naziv="DomainObject.Predmet.ProtuStrankaListFormatedWithAdressOIB_1">
      <item>JOSIP ŠEGOVIĆ, OIB 46465421854, ZDENČEC 66, 43240 Zdenčec</item>
    </derivirana_varijabla>
  </DomainObject.Predmet.ProtuStrankaListFormatedWithAdressOIB>
  <DomainObject.Predmet.ProtuStrankaListNazivFormated>
    <izvorni_sadrzaj>
      <item>JOSIP ŠEGOVIĆ</item>
    </izvorni_sadrzaj>
    <derivirana_varijabla naziv="DomainObject.Predmet.ProtuStrankaListNazivFormated_1">
      <item>JOSIP ŠEGOVIĆ</item>
    </derivirana_varijabla>
  </DomainObject.Predmet.ProtuStrankaListNazivFormated>
  <DomainObject.Predmet.ProtuStrankaListNazivFormatedOIB>
    <izvorni_sadrzaj>
      <item>JOSIP ŠEGOVIĆ, OIB 46465421854</item>
    </izvorni_sadrzaj>
    <derivirana_varijabla naziv="DomainObject.Predmet.ProtuStrankaListNazivFormatedOIB_1">
      <item>JOSIP ŠEGOVIĆ, OIB 46465421854</item>
    </derivirana_varijabla>
  </DomainObject.Predmet.ProtuStrankaListNazivFormatedOIB>
  <DomainObject.Predmet.OstaliListFormated>
    <izvorni_sadrzaj>
      <item>Odvjetnički ured Brčić punomoćnik sudionika u postupku CROATIA osiguranje d.d.</item>
      <item>Odvjetničko društvo Hanžeković &amp; Partneri punomoćnik sudionika u postupku Hrvatski Telekom d.d.</item>
    </izvorni_sadrzaj>
    <derivirana_varijabla naziv="DomainObject.Predmet.OstaliListFormated_1">
      <item>Odvjetnički ured Brčić punomoćnik sudionika u postupku CROATIA osiguranje d.d.</item>
      <item>Odvjetničko društvo Hanžeković &amp; Partneri punomoćnik sudionika u postupku Hrvatski Telekom d.d.</item>
    </derivirana_varijabla>
  </DomainObject.Predmet.OstaliListFormated>
  <DomainObject.Predmet.OstaliListFormatedOIB>
    <izvorni_sadrzaj>
      <item>Odvjetnički ured Brčić punomoćnik sudionika u postupku CROATIA osiguranje d.d.</item>
      <item>Odvjetničko društvo Hanžeković &amp; Partneri punomoćnik sudionika u postupku Hrvatski Telekom d.d.</item>
    </izvorni_sadrzaj>
    <derivirana_varijabla naziv="DomainObject.Predmet.OstaliListFormatedOIB_1">
      <item>Odvjetnički ured Brčić punomoćnik sudionika u postupku CROATIA osiguranje d.d.</item>
      <item>Odvjetničko društvo Hanžeković &amp; Partneri punomoćnik sudionika u postupku Hrvatski Telekom d.d.</item>
    </derivirana_varijabla>
  </DomainObject.Predmet.OstaliListFormatedOIB>
  <DomainObject.Predmet.OstaliListFormatedWithAdress>
    <izvorni_sadrzaj>
      <item>Odvjetnički ured Brčić, Petrinjska 9, 10000 Zagreb punomoćnik sudionika u postupku CROATIA osiguranje d.d.</item>
      <item>Odvjetničko društvo Hanžeković &amp; Partneri, Radnička cesta 22, 10000 Zagreb punomoćnik sudionika u postupku Hrvatski Telekom d.d.</item>
    </izvorni_sadrzaj>
    <derivirana_varijabla naziv="DomainObject.Predmet.OstaliListFormatedWithAdress_1">
      <item>Odvjetnički ured Brčić, Petrinjska 9, 10000 Zagreb punomoćnik sudionika u postupku CROATIA osiguranje d.d.</item>
      <item>Odvjetničko društvo Hanžeković &amp; Partneri, Radnička cesta 22, 10000 Zagreb punomoćnik sudionika u postupku Hrvatski Telekom d.d.</item>
    </derivirana_varijabla>
  </DomainObject.Predmet.OstaliListFormatedWithAdress>
  <DomainObject.Predmet.OstaliListFormatedWithAdressOIB>
    <izvorni_sadrzaj>
      <item>Odvjetnički ured Brčić, Petrinjska 9, 10000 Zagreb punomoćnik sudionika u postupku CROATIA osiguranje d.d.</item>
      <item>Odvjetničko društvo Hanžeković &amp; Partneri, Radnička cesta 22, 10000 Zagreb punomoćnik sudionika u postupku Hrvatski Telekom d.d.</item>
    </izvorni_sadrzaj>
    <derivirana_varijabla naziv="DomainObject.Predmet.OstaliListFormatedWithAdressOIB_1">
      <item>Odvjetnički ured Brčić, Petrinjska 9, 10000 Zagreb punomoćnik sudionika u postupku CROATIA osiguranje d.d.</item>
      <item>Odvjetničko društvo Hanžeković &amp; Partneri, Radnička cesta 22, 10000 Zagreb punomoćnik sudionika u postupku Hrvatski Telekom d.d.</item>
    </derivirana_varijabla>
  </DomainObject.Predmet.OstaliListFormatedWithAdressOIB>
  <DomainObject.Predmet.OstaliListNazivFormated>
    <izvorni_sadrzaj>
      <item>Odvjetnički ured Brčić</item>
      <item>Odvjetničko društvo Hanžeković &amp; Partneri</item>
    </izvorni_sadrzaj>
    <derivirana_varijabla naziv="DomainObject.Predmet.OstaliListNazivFormated_1">
      <item>Odvjetnički ured Brčić</item>
      <item>Odvjetničko društvo Hanžeković &amp; Partneri</item>
    </derivirana_varijabla>
  </DomainObject.Predmet.OstaliListNazivFormated>
  <DomainObject.Predmet.OstaliListNazivFormatedOIB>
    <izvorni_sadrzaj>
      <item>Odvjetnički ured Brčić</item>
      <item>Odvjetničko društvo Hanžeković &amp; Partneri</item>
    </izvorni_sadrzaj>
    <derivirana_varijabla naziv="DomainObject.Predmet.OstaliListNazivFormatedOIB_1">
      <item>Odvjetnički ured Brčić</item>
      <item>Odvjetničko društvo Hanžeković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JOSIP ŠEGOVIĆ</izvorni_sadrzaj>
    <derivirana_varijabla naziv="DomainObject.Predmet.ProtustrankaIDrugi_1">JOSIP ŠEGOVIĆ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JOSIP ŠEGOVIĆ, OIB 46465421854, ZDENČEC 66, 43240 Zdenčec</izvorni_sadrzaj>
    <derivirana_varijabla naziv="DomainObject.Predmet.ProtustrankaIDrugiAdressOIB_1">JOSIP ŠEGOVIĆ, OIB 46465421854, ZDENČEC 66, 43240 Zdenčec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2020.</izvorni_sadrzaj>
    <derivirana_varijabla naziv="DomainObject.Predmet.OdlukaRjesenje.DatumDonosenjaOdluke_1">18.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Sp-2867/2019-9</izvorni_sadrzaj>
    <derivirana_varijabla naziv="DomainObject.Predmet.OdlukaRjesenje.Oznaka_1">Sp-2867/2019-9</derivirana_varijabla>
  </DomainObject.Predmet.OdlukaRjesenje.Oznaka>
  <DomainObject.Predmet.SudioniciListNaziv>
    <izvorni_sadrzaj>
      <item>JOSIP ŠEGOVIĆ</item>
      <item>Financijska agencija</item>
      <item>CROATIA osiguranje d.d.</item>
      <item>Odvjetnički ured Brčić</item>
      <item>Hrvatski Telekom d.d.</item>
      <item>Odvjetničko društvo Hanžeković &amp; Partneri</item>
    </izvorni_sadrzaj>
    <derivirana_varijabla naziv="DomainObject.Predmet.SudioniciListNaziv_1">
      <item>JOSIP ŠEGOVIĆ</item>
      <item>Financijska agencija</item>
      <item>CROATIA osiguranje d.d.</item>
      <item>Odvjetnički ured Brčić</item>
      <item>Hrvatski Telekom d.d.</item>
      <item>Odvjetničko društvo Hanžeković &amp; Partneri</item>
    </derivirana_varijabla>
  </DomainObject.Predmet.SudioniciListNaziv>
  <DomainObject.Predmet.SudioniciListAdressOIB>
    <izvorni_sadrzaj>
      <item>JOSIP ŠEGOVIĆ, OIB 46465421854, ZDENČEC 66,43240 Zdenčec</item>
      <item>Financijska agencija, OIB 85821130368, Ulica grada Vukovara 70,10000 Zagreb</item>
      <item>CROATIA osiguranje d.d., OIB 26187994862, Vatroslava Jagića 33,10000 Zagreb</item>
      <item>Odvjetnički ured Brčić, Petrinjska 9,10000 Zagreb</item>
      <item>Hrvatski Telekom d.d., OIB 81793146560, Roberta Frangeša Mihanovića 9,10000 Zagreb</item>
      <item>Odvjetničko društvo Hanžeković &amp; Partneri, Radnička cesta 22,10000 Zagreb</item>
    </izvorni_sadrzaj>
    <derivirana_varijabla naziv="DomainObject.Predmet.SudioniciListAdressOIB_1">
      <item>JOSIP ŠEGOVIĆ, OIB 46465421854, ZDENČEC 66,43240 Zdenčec</item>
      <item>Financijska agencija, OIB 85821130368, Ulica grada Vukovara 70,10000 Zagreb</item>
      <item>CROATIA osiguranje d.d., OIB 26187994862, Vatroslava Jagića 33,10000 Zagreb</item>
      <item>Odvjetnički ured Brčić, Petrinjska 9,10000 Zagreb</item>
      <item>Hrvatski Telekom d.d., OIB 81793146560, Roberta Frangeša Mihanovića 9,10000 Zagreb</item>
      <item>Odvjetničko društvo Hanžeković &amp;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46465421854</item>
      <item>, OIB 85821130368</item>
      <item>, OIB 26187994862</item>
      <item>, OIB null</item>
      <item>, OIB 81793146560</item>
      <item>, OIB null</item>
    </izvorni_sadrzaj>
    <derivirana_varijabla naziv="DomainObject.Predmet.SudioniciListNazivOIB_1">
      <item>, OIB 46465421854</item>
      <item>, OIB 85821130368</item>
      <item>, OIB 26187994862</item>
      <item>, OIB null</item>
      <item>, OIB 81793146560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Sp-2867/2019-2</izvorni_sadrzaj>
    <derivirana_varijabla naziv="DomainObject.PredzadnjaOdlukaIzPredmeta.Oznaka_1">Sp-2867/2019-2</derivirana_varijabla>
  </DomainObject.PredzadnjaOdlukaIzPredmeta.Oznaka>
  <DomainObject.PodaciZaPnopPredlozakOdluke.PodaciOrp.BrDanaBlok>
    <izvorni_sadrzaj>3308</izvorni_sadrzaj>
    <derivirana_varijabla naziv="DomainObject.PodaciZaPnopPredlozakOdluke.PodaciOrp.BrDanaBlok_1">3308</derivirana_varijabla>
  </DomainObject.PodaciZaPnopPredlozakOdluke.PodaciOrp.BrDanaBlok>
  <DomainObject.PodaciZaPnopPredlozakOdluke.PodaciOrp.NeizvrseneOsnove.PodaciUkupno.NenaplGlavnica>
    <izvorni_sadrzaj>3.663,34</izvorni_sadrzaj>
    <derivirana_varijabla naziv="DomainObject.PodaciZaPnopPredlozakOdluke.PodaciOrp.NeizvrseneOsnove.PodaciUkupno.NenaplGlavnica_1">3.663,34</derivirana_varijabla>
  </DomainObject.PodaciZaPnopPredlozakOdluke.PodaciOrp.NeizvrseneOsnove.PodaciUkupno.NenaplGlavnica>
  <DomainObject.Predmet.DatumPocetkaProcesa>
    <izvorni_sadrzaj>2. travnja 2019.</izvorni_sadrzaj>
    <derivirana_varijabla naziv="DomainObject.Predmet.DatumPocetkaProcesa_1">2. travnja 2019.</derivirana_varijabla>
  </DomainObject.Predmet.DatumPocetkaProcesa>
  <DomainObject.PodaciZaPnopPredlozakOdluke.NeizvrseneOsnoveZaPlacanjeOpis>
    <izvorni_sadrzaj>
1. osnova broj OVRV-2357/17, izdavatelja JAVNI BILJEŽNIK, ČULO POLJAK MARIJA, BJELOVAR
- vjerovnik (1) Hrvatska radiotelevizija, Prisavlje 3, Zagreb, Hrvatska, OIB: 68419124305
 zaprimljena 18.10.2017., glavnica 480,00, kamata 261,65, trošak 806,25
2. osnova broj UP/I-363-03/12-01/2, izdavatelja GRAD/OPĆINA, GRAD ČAZMA, ČAZMA
- vjerovnik (1) GRAD ČAZMA, Trg Čazmanskog Kaptola 13, Čazma, Hrvatska, OIB: 81963437417
 zaprimljena 05.04.2018., glavnica 2.909,69, kamata 4.341,65, trošak 200,00
3. osnova broj UP/I-102-05/02-01/937-AKTIV, izdavatelja HRVATSKI ZAVOD ZA ZAPOŠLJAVANJE, PODRUČNI URED BJELOVAR, BJELOVAR
- vjerovnik (1) HRVATSKI ZAVOD ZA ZAPOŠLJAVANJE, Radnička Cesta 1, Zagreb, Hrvatska, OIB: 91547293790
 zaprimljena 06.03.2019., glavnica 273,65, kamata 0,00, trošak 0,00</izvorni_sadrzaj>
    <derivirana_varijabla naziv="DomainObject.PodaciZaPnopPredlozakOdluke.NeizvrseneOsnoveZaPlacanjeOpis_1">
1. osnova broj OVRV-2357/17, izdavatelja JAVNI BILJEŽNIK, ČULO POLJAK MARIJA, BJELOVAR
- vjerovnik (1) Hrvatska radiotelevizija, Prisavlje 3, Zagreb, Hrvatska, OIB: 68419124305
 zaprimljena 18.10.2017., glavnica 480,00, kamata 261,65, trošak 806,25
2. osnova broj UP/I-363-03/12-01/2, izdavatelja GRAD/OPĆINA, GRAD ČAZMA, ČAZMA
- vjerovnik (1) GRAD ČAZMA, Trg Čazmanskog Kaptola 13, Čazma, Hrvatska, OIB: 81963437417
 zaprimljena 05.04.2018., glavnica 2.909,69, kamata 4.341,65, trošak 200,00
3. osnova broj UP/I-102-05/02-01/937-AKTIV, izdavatelja HRVATSKI ZAVOD ZA ZAPOŠLJAVANJE, PODRUČNI URED BJELOVAR, BJELOVAR
- vjerovnik (1) HRVATSKI ZAVOD ZA ZAPOŠLJAVANJE, Radnička Cesta 1, Zagreb, Hrvatska, OIB: 91547293790
 zaprimljena 06.03.2019., glavnica 273,65, kamata 0,00, trošak 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88</properties:Words>
  <properties:Characters>469</properties:Characters>
  <properties:Lines>35</properties:Lines>
  <properties:Paragraphs>14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2020-08-28T12:16:00Z</cp:lastPrinted>
  <dcterms:modified xmlns:xsi="http://www.w3.org/2001/XMLSchema-instance" xsi:type="dcterms:W3CDTF">2020-09-18T07:42:00Z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(dostava žalbe na 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